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7396F"/>
    <w:p w14:paraId="64E37F4D"/>
    <w:p w14:paraId="0A9B091A"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123825</wp:posOffset>
            </wp:positionV>
            <wp:extent cx="2292985" cy="977900"/>
            <wp:effectExtent l="0" t="40005" r="62865" b="163195"/>
            <wp:wrapNone/>
            <wp:docPr id="1" name="图片 1" descr="图片6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6_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21120000">
                      <a:off x="0" y="0"/>
                      <a:ext cx="2292985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FA3865"/>
    <w:p w14:paraId="1AB1E420"/>
    <w:p w14:paraId="4507B092">
      <w:pPr>
        <w:ind w:firstLine="465"/>
        <w:rPr>
          <w:rFonts w:ascii="楷体" w:hAnsi="楷体" w:eastAsia="楷体" w:cs="楷体"/>
          <w:sz w:val="30"/>
          <w:szCs w:val="30"/>
        </w:rPr>
      </w:pPr>
    </w:p>
    <w:p w14:paraId="34A7C5A7">
      <w:pPr>
        <w:ind w:firstLine="465"/>
        <w:rPr>
          <w:rFonts w:ascii="楷体" w:hAnsi="楷体" w:eastAsia="楷体" w:cs="楷体"/>
          <w:sz w:val="30"/>
          <w:szCs w:val="30"/>
        </w:rPr>
      </w:pPr>
    </w:p>
    <w:p w14:paraId="0D48110B">
      <w:pPr>
        <w:ind w:firstLine="465"/>
        <w:rPr>
          <w:rFonts w:ascii="楷体" w:hAnsi="楷体" w:eastAsia="楷体" w:cs="楷体"/>
          <w:sz w:val="30"/>
          <w:szCs w:val="30"/>
          <w:shd w:val="clear" w:color="auto" w:fill="FFFFFF"/>
        </w:rPr>
      </w:pPr>
      <w:r>
        <w:rPr>
          <w:rFonts w:hint="eastAsia" w:ascii="楷体" w:hAnsi="楷体" w:eastAsia="楷体" w:cs="楷体"/>
          <w:sz w:val="30"/>
          <w:szCs w:val="30"/>
        </w:rPr>
        <w:t>螃蟹</w:t>
      </w:r>
      <w:r>
        <w:rPr>
          <w:rFonts w:hint="eastAsia" w:ascii="楷体" w:hAnsi="楷体" w:eastAsia="楷体" w:cs="楷体"/>
          <w:sz w:val="30"/>
          <w:szCs w:val="30"/>
          <w:shd w:val="clear" w:color="auto" w:fill="FFFFFF"/>
        </w:rPr>
        <w:t>是</w:t>
      </w:r>
      <w:r>
        <w:fldChar w:fldCharType="begin"/>
      </w:r>
      <w:r>
        <w:instrText xml:space="preserve"> HYPERLINK "https://baike.so.com/doc/4923318-5142553.html" \t "https://baike.so.com/doc/_blank" </w:instrText>
      </w:r>
      <w:r>
        <w:fldChar w:fldCharType="separate"/>
      </w:r>
      <w:r>
        <w:rPr>
          <w:rStyle w:val="6"/>
          <w:rFonts w:hint="eastAsia" w:ascii="楷体" w:hAnsi="楷体" w:eastAsia="楷体" w:cs="楷体"/>
          <w:color w:val="auto"/>
          <w:sz w:val="30"/>
          <w:szCs w:val="30"/>
          <w:u w:val="none"/>
          <w:shd w:val="clear" w:color="auto" w:fill="FFFFFF"/>
        </w:rPr>
        <w:t>甲壳类动物</w:t>
      </w:r>
      <w:r>
        <w:rPr>
          <w:rStyle w:val="6"/>
          <w:rFonts w:hint="eastAsia" w:ascii="楷体" w:hAnsi="楷体" w:eastAsia="楷体" w:cs="楷体"/>
          <w:color w:val="auto"/>
          <w:sz w:val="30"/>
          <w:szCs w:val="30"/>
          <w:u w:val="none"/>
          <w:shd w:val="clear" w:color="auto" w:fill="FFFFFF"/>
        </w:rPr>
        <w:fldChar w:fldCharType="end"/>
      </w:r>
      <w:r>
        <w:rPr>
          <w:rFonts w:hint="eastAsia" w:ascii="楷体" w:hAnsi="楷体" w:eastAsia="楷体" w:cs="楷体"/>
          <w:sz w:val="30"/>
          <w:szCs w:val="30"/>
          <w:shd w:val="clear" w:color="auto" w:fill="FFFFFF"/>
        </w:rPr>
        <w:t>，身体被硬壳保护着，靠</w:t>
      </w:r>
      <w:r>
        <w:fldChar w:fldCharType="begin"/>
      </w:r>
      <w:r>
        <w:instrText xml:space="preserve"> HYPERLINK "https://baike.so.com/doc/5399856-5637411.html" \t "https://baike.so.com/doc/_blank" </w:instrText>
      </w:r>
      <w:r>
        <w:fldChar w:fldCharType="separate"/>
      </w:r>
      <w:r>
        <w:rPr>
          <w:rStyle w:val="6"/>
          <w:rFonts w:hint="eastAsia" w:ascii="楷体" w:hAnsi="楷体" w:eastAsia="楷体" w:cs="楷体"/>
          <w:color w:val="auto"/>
          <w:sz w:val="30"/>
          <w:szCs w:val="30"/>
          <w:u w:val="none"/>
          <w:shd w:val="clear" w:color="auto" w:fill="FFFFFF"/>
        </w:rPr>
        <w:t>鳃</w:t>
      </w:r>
      <w:r>
        <w:rPr>
          <w:rStyle w:val="6"/>
          <w:rFonts w:hint="eastAsia" w:ascii="楷体" w:hAnsi="楷体" w:eastAsia="楷体" w:cs="楷体"/>
          <w:color w:val="auto"/>
          <w:sz w:val="30"/>
          <w:szCs w:val="30"/>
          <w:u w:val="none"/>
          <w:shd w:val="clear" w:color="auto" w:fill="FFFFFF"/>
        </w:rPr>
        <w:fldChar w:fldCharType="end"/>
      </w:r>
      <w:r>
        <w:rPr>
          <w:rFonts w:hint="eastAsia" w:ascii="楷体" w:hAnsi="楷体" w:eastAsia="楷体" w:cs="楷体"/>
          <w:sz w:val="30"/>
          <w:szCs w:val="30"/>
          <w:shd w:val="clear" w:color="auto" w:fill="FFFFFF"/>
        </w:rPr>
        <w:t>呼吸。在生物分类学上，它与虾、龙虾、寄居蟹是同类动物。绝大多数种类的螃蟹生活在海里或近海区，也有一些栖于淡水或陆地。</w:t>
      </w:r>
    </w:p>
    <w:p w14:paraId="01B9BA77">
      <w:pPr>
        <w:ind w:firstLine="465"/>
        <w:rPr>
          <w:rFonts w:ascii="楷体" w:hAnsi="楷体" w:eastAsia="楷体" w:cs="楷体"/>
          <w:sz w:val="30"/>
          <w:szCs w:val="30"/>
          <w:shd w:val="clear" w:color="auto" w:fill="FFFFFF"/>
        </w:rPr>
      </w:pPr>
      <w:r>
        <w:rPr>
          <w:rFonts w:hint="eastAsia" w:ascii="楷体" w:hAnsi="楷体" w:eastAsia="楷体" w:cs="楷体"/>
          <w:sz w:val="30"/>
          <w:szCs w:val="30"/>
          <w:shd w:val="clear" w:color="auto" w:fill="FFFFFF"/>
        </w:rPr>
        <w:t>螃蟹身体左右对称，可区分为额区、眼区、心区、肝区、胃区、肠区、鳃区。螃蟹身体的两边有附属肢连</w:t>
      </w:r>
      <w:bookmarkStart w:id="0" w:name="_GoBack"/>
      <w:bookmarkEnd w:id="0"/>
      <w:r>
        <w:rPr>
          <w:rFonts w:hint="eastAsia" w:ascii="楷体" w:hAnsi="楷体" w:eastAsia="楷体" w:cs="楷体"/>
          <w:sz w:val="30"/>
          <w:szCs w:val="30"/>
          <w:shd w:val="clear" w:color="auto" w:fill="FFFFFF"/>
        </w:rPr>
        <w:t>结。头部的附属肢称为触角，具备触觉与嗅觉功能，有些附属肢有嘴部功能，用来撕裂食物并送入口中。</w:t>
      </w:r>
    </w:p>
    <w:p w14:paraId="7B0FBCC9">
      <w:pPr>
        <w:ind w:firstLine="465"/>
        <w:rPr>
          <w:rFonts w:ascii="楷体" w:hAnsi="楷体" w:eastAsia="楷体" w:cs="楷体"/>
          <w:sz w:val="30"/>
          <w:szCs w:val="30"/>
          <w:shd w:val="clear" w:color="auto" w:fill="FFFFFF"/>
        </w:rPr>
      </w:pPr>
      <w:r>
        <w:rPr>
          <w:rFonts w:hint="eastAsia" w:ascii="楷体" w:hAnsi="楷体" w:eastAsia="楷体" w:cs="楷体"/>
          <w:sz w:val="30"/>
          <w:szCs w:val="30"/>
          <w:shd w:val="clear" w:color="auto" w:fill="FFFFFF"/>
        </w:rPr>
        <w:t>螃蟹胸腔有五对附属肢，称为胸足。位在前方的一对附属肢备有强壮的螯，可做来觅食之用，其余的四对附属肢就是螃蟹的脚，螃蟹走路移动要依靠这四对附属肢，它们走路的模样独特而有趣，大多是横着地走而不是往前直行。不过和尚蟹例外，它们是直着走。</w:t>
      </w:r>
    </w:p>
    <w:p w14:paraId="04ABADA8">
      <w:pPr>
        <w:ind w:firstLine="465"/>
        <w:rPr>
          <w:rFonts w:ascii="楷体" w:hAnsi="楷体" w:eastAsia="楷体" w:cs="楷体"/>
          <w:sz w:val="30"/>
          <w:szCs w:val="30"/>
          <w:shd w:val="clear" w:color="auto" w:fill="FFFFFF"/>
        </w:rPr>
      </w:pPr>
    </w:p>
    <w:p w14:paraId="0A8F57F9">
      <w:pPr>
        <w:rPr>
          <w:rFonts w:ascii="楷体" w:hAnsi="楷体" w:eastAsia="楷体" w:cs="楷体"/>
          <w:sz w:val="30"/>
          <w:szCs w:val="30"/>
        </w:rPr>
      </w:pPr>
    </w:p>
    <w:p w14:paraId="05EBF9A6"/>
    <w:p w14:paraId="2DD54A4F"/>
    <w:p w14:paraId="18A99B18">
      <w:pPr>
        <w:jc w:val="center"/>
        <w:rPr>
          <w:b/>
          <w:color w:val="FF0000"/>
          <w:sz w:val="36"/>
          <w:szCs w:val="36"/>
        </w:rPr>
      </w:pPr>
      <w:r>
        <w:drawing>
          <wp:inline distT="0" distB="0" distL="0" distR="0">
            <wp:extent cx="5274310" cy="2244090"/>
            <wp:effectExtent l="0" t="0" r="254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4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45939">
      <w:pPr>
        <w:jc w:val="center"/>
        <w:rPr>
          <w:b/>
          <w:color w:val="FF0000"/>
          <w:sz w:val="36"/>
          <w:szCs w:val="36"/>
        </w:rPr>
      </w:pPr>
    </w:p>
    <w:p w14:paraId="249325D0">
      <w:pPr>
        <w:jc w:val="center"/>
        <w:rPr>
          <w:b/>
          <w:color w:val="FF0000"/>
          <w:sz w:val="36"/>
          <w:szCs w:val="36"/>
        </w:rPr>
      </w:pPr>
      <w:r>
        <w:rPr>
          <w:rFonts w:hint="eastAsia"/>
          <w:b/>
          <w:color w:val="FF0000"/>
          <w:sz w:val="36"/>
          <w:szCs w:val="36"/>
        </w:rPr>
        <w:drawing>
          <wp:inline distT="0" distB="0" distL="0" distR="0">
            <wp:extent cx="5274310" cy="3515995"/>
            <wp:effectExtent l="0" t="0" r="254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FF0000"/>
          <w:sz w:val="36"/>
          <w:szCs w:val="36"/>
        </w:rPr>
        <w:t xml:space="preserve"> </w:t>
      </w:r>
    </w:p>
    <w:p w14:paraId="582DE13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B0E53"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yODAwZDQwZTM2Y2JiNDgyZjMyYTg3MzdmY2Y0MzEifQ=="/>
  </w:docVars>
  <w:rsids>
    <w:rsidRoot w:val="1A0A409F"/>
    <w:rsid w:val="001218B2"/>
    <w:rsid w:val="009E7E17"/>
    <w:rsid w:val="1A0A409F"/>
    <w:rsid w:val="2394488C"/>
    <w:rsid w:val="7058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296</Words>
  <Characters>296</Characters>
  <Lines>3</Lines>
  <Paragraphs>1</Paragraphs>
  <TotalTime>0</TotalTime>
  <ScaleCrop>false</ScaleCrop>
  <LinksUpToDate>false</LinksUpToDate>
  <CharactersWithSpaces>297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2021-12-28T10:01:00Z</dcterms:created>
  <dc:creator>絮</dc:creator>
  <cp:lastModifiedBy>Administrator</cp:lastModifiedBy>
  <cp:lastPrinted>2010-08-29T18:41:24Z</cp:lastPrinted>
  <dcterms:modified xsi:type="dcterms:W3CDTF">2010-08-29T18:46:10Z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8F6575BBDAD94BC989C8E135ADB2F198</vt:lpwstr>
  </property>
</Properties>
</file>