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B4CB50"/>
    <w:p w14:paraId="622041DA"/>
    <w:p w14:paraId="56F975BE">
      <w:r>
        <w:rPr>
          <w:rFonts w:hint="eastAsi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1339850</wp:posOffset>
            </wp:positionH>
            <wp:positionV relativeFrom="paragraph">
              <wp:posOffset>50800</wp:posOffset>
            </wp:positionV>
            <wp:extent cx="2536190" cy="1188085"/>
            <wp:effectExtent l="0" t="0" r="3810" b="5715"/>
            <wp:wrapNone/>
            <wp:docPr id="1" name="图片 1" descr="t01c8bb229a5b1beceb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t01c8bb229a5b1beceb_副本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6190" cy="1188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810591"/>
    <w:p w14:paraId="14D4972B"/>
    <w:p w14:paraId="56745808"/>
    <w:p w14:paraId="2234F312"/>
    <w:p w14:paraId="1D6D9AB8"/>
    <w:p w14:paraId="5F15BA07"/>
    <w:p w14:paraId="0070FBA6"/>
    <w:p w14:paraId="076F0B8A">
      <w:pPr>
        <w:ind w:firstLine="600" w:firstLineChars="200"/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蜥蜴，俗称"四脚蛇"又称"蛇舅母"，在世界各地均有分布。多数蜥蜴具四足，后肢肌肉有力，能迅速奔跑及迅速改变跑动方向。有几科蜥蜴身体延长，四肢缩短，乃至无肢体。壁虎、鬣蜥属的趾上多缘饰以增加其表面积并防止陷入沙中，壁虎能在垂直的玻璃板上爬行，王蜥能跑过短距离的水面。</w:t>
      </w:r>
    </w:p>
    <w:p w14:paraId="3A5B9D21">
      <w:pPr>
        <w:rPr>
          <w:rFonts w:ascii="楷体" w:hAnsi="楷体" w:eastAsia="楷体" w:cs="楷体"/>
          <w:sz w:val="30"/>
          <w:szCs w:val="30"/>
        </w:rPr>
      </w:pPr>
    </w:p>
    <w:p w14:paraId="267CFFBF">
      <w:pPr>
        <w:jc w:val="center"/>
        <w:rPr>
          <w:b/>
          <w:color w:val="FF0000"/>
          <w:sz w:val="36"/>
          <w:szCs w:val="36"/>
        </w:rPr>
      </w:pPr>
      <w:r>
        <w:rPr>
          <w:b/>
          <w:color w:val="FF0000"/>
          <w:sz w:val="36"/>
          <w:szCs w:val="36"/>
        </w:rPr>
        <w:t xml:space="preserve"> </w:t>
      </w:r>
    </w:p>
    <w:p w14:paraId="64E37F4D"/>
    <w:p w14:paraId="0A9B091A">
      <w:bookmarkStart w:id="0" w:name="_GoBack"/>
      <w:r>
        <w:rPr>
          <w:rFonts w:hint="eastAsi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1444625</wp:posOffset>
            </wp:positionH>
            <wp:positionV relativeFrom="paragraph">
              <wp:posOffset>64770</wp:posOffset>
            </wp:positionV>
            <wp:extent cx="2292985" cy="977900"/>
            <wp:effectExtent l="0" t="41275" r="69215" b="161925"/>
            <wp:wrapNone/>
            <wp:docPr id="2" name="图片 2" descr="图片6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图片6_副本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 rot="21120000">
                      <a:off x="0" y="0"/>
                      <a:ext cx="2292985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2EFA3865"/>
    <w:p w14:paraId="1AB1E420"/>
    <w:p w14:paraId="4507B092">
      <w:pPr>
        <w:ind w:firstLine="465"/>
        <w:rPr>
          <w:rFonts w:ascii="楷体" w:hAnsi="楷体" w:eastAsia="楷体" w:cs="楷体"/>
          <w:sz w:val="30"/>
          <w:szCs w:val="30"/>
        </w:rPr>
      </w:pPr>
    </w:p>
    <w:p w14:paraId="34A7C5A7">
      <w:pPr>
        <w:ind w:firstLine="465"/>
        <w:rPr>
          <w:rFonts w:ascii="楷体" w:hAnsi="楷体" w:eastAsia="楷体" w:cs="楷体"/>
          <w:sz w:val="30"/>
          <w:szCs w:val="30"/>
        </w:rPr>
      </w:pPr>
    </w:p>
    <w:p w14:paraId="4CD13B90">
      <w:pPr>
        <w:rPr>
          <w:rFonts w:ascii="楷体" w:hAnsi="楷体" w:eastAsia="楷体" w:cs="楷体"/>
          <w:sz w:val="30"/>
          <w:szCs w:val="30"/>
        </w:rPr>
      </w:pPr>
      <w:r>
        <w:rPr>
          <w:rFonts w:hint="eastAsia" w:ascii="楷体" w:hAnsi="楷体" w:eastAsia="楷体" w:cs="楷体"/>
          <w:sz w:val="30"/>
          <w:szCs w:val="30"/>
        </w:rPr>
        <w:t>螃蟹</w:t>
      </w: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是</w:t>
      </w:r>
      <w:r>
        <w:fldChar w:fldCharType="begin"/>
      </w:r>
      <w:r>
        <w:instrText xml:space="preserve"> HYPERLINK "https://baike.so.com/doc/4923318-5142553.html" \t "https://baike.so.com/doc/_blank" </w:instrText>
      </w:r>
      <w:r>
        <w:fldChar w:fldCharType="separate"/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t>甲壳类动物</w:t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fldChar w:fldCharType="end"/>
      </w: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，身体被硬壳保护着，靠</w:t>
      </w:r>
      <w:r>
        <w:fldChar w:fldCharType="begin"/>
      </w:r>
      <w:r>
        <w:instrText xml:space="preserve"> HYPERLINK "https://baike.so.com/doc/5399856-5637411.html" \t "https://baike.so.com/doc/_blank" </w:instrText>
      </w:r>
      <w:r>
        <w:fldChar w:fldCharType="separate"/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t>鳃</w:t>
      </w:r>
      <w:r>
        <w:rPr>
          <w:rStyle w:val="6"/>
          <w:rFonts w:hint="eastAsia" w:ascii="楷体" w:hAnsi="楷体" w:eastAsia="楷体" w:cs="楷体"/>
          <w:color w:val="auto"/>
          <w:sz w:val="30"/>
          <w:szCs w:val="30"/>
          <w:u w:val="none"/>
          <w:shd w:val="clear" w:color="auto" w:fill="FFFFFF"/>
        </w:rPr>
        <w:fldChar w:fldCharType="end"/>
      </w:r>
      <w:r>
        <w:rPr>
          <w:rFonts w:hint="eastAsia" w:ascii="楷体" w:hAnsi="楷体" w:eastAsia="楷体" w:cs="楷体"/>
          <w:sz w:val="30"/>
          <w:szCs w:val="30"/>
          <w:shd w:val="clear" w:color="auto" w:fill="FFFFFF"/>
        </w:rPr>
        <w:t>呼吸。螃蟹胸腔有五对附属肢，称为胸足。位在前方的一对附属肢备有强壮的螯，可做来觅食之用，其余的四对附属肢就是螃蟹的脚，螃蟹走路移动要依靠这四对附属肢，它们走路的模样独特而有趣，大多是横着地走而不是往前直行。不过和尚蟹例外，它们是直着走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BDDDB">
    <w:pPr>
      <w:pStyle w:val="2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3D2846"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FkNjkyNWQ4OWJkOTE3NzlkNGNmZGM3MjQyYzQxNzkifQ=="/>
  </w:docVars>
  <w:rsids>
    <w:rsidRoot w:val="3D8C57FA"/>
    <w:rsid w:val="00661828"/>
    <w:rsid w:val="0080008E"/>
    <w:rsid w:val="13287F15"/>
    <w:rsid w:val="155F5B38"/>
    <w:rsid w:val="3D8C57FA"/>
    <w:rsid w:val="3DF1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323</Words>
  <Characters>328</Characters>
  <Lines>2</Lines>
  <Paragraphs>1</Paragraphs>
  <TotalTime>0</TotalTime>
  <ScaleCrop>false</ScaleCrop>
  <LinksUpToDate>false</LinksUpToDate>
  <CharactersWithSpaces>331</CharactersWithSpaces>
  <Application>WPS Office_12.1.0.18543_F1E327BC-269C-435d-A152-05C5408002CA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2021-12-28T09:23:00Z</dcterms:created>
  <dc:creator>絮</dc:creator>
  <cp:lastModifiedBy>jon</cp:lastModifiedBy>
  <cp:lastPrinted>2010-08-29T18:43:00Z</cp:lastPrinted>
  <dcterms:modified xsi:type="dcterms:W3CDTF">2025-02-18T11:06:19Z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2052-12.1.0.18543</vt:lpwstr>
  </property>
  <property fmtid="{D5CDD505-2E9C-101B-9397-08002B2CF9AE}" pid="3" name="ICV">
    <vt:lpwstr>EC8657E0BAE74BB8BD41827274764EDA</vt:lpwstr>
  </property>
</Properties>
</file>